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EA1023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EA1023">
              <w:rPr>
                <w:rFonts w:ascii="Times New Roman" w:hAnsi="Times New Roman"/>
                <w:sz w:val="28"/>
                <w:szCs w:val="28"/>
              </w:rPr>
              <w:t xml:space="preserve">Т.М. </w:t>
            </w:r>
            <w:proofErr w:type="spellStart"/>
            <w:r w:rsidR="00EA1023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183856">
        <w:rPr>
          <w:rFonts w:ascii="Times New Roman" w:hAnsi="Times New Roman"/>
          <w:sz w:val="28"/>
          <w:szCs w:val="28"/>
        </w:rPr>
        <w:t>0</w:t>
      </w:r>
      <w:r w:rsidR="00380463">
        <w:rPr>
          <w:rFonts w:ascii="Times New Roman" w:hAnsi="Times New Roman"/>
          <w:sz w:val="28"/>
          <w:szCs w:val="28"/>
        </w:rPr>
        <w:t>9</w:t>
      </w:r>
      <w:r w:rsidR="00183856">
        <w:rPr>
          <w:rFonts w:ascii="Times New Roman" w:hAnsi="Times New Roman"/>
          <w:sz w:val="28"/>
          <w:szCs w:val="28"/>
        </w:rPr>
        <w:t>.07</w:t>
      </w:r>
      <w:r w:rsidR="005F5A32" w:rsidRPr="006306D5">
        <w:rPr>
          <w:rFonts w:ascii="Times New Roman" w:hAnsi="Times New Roman"/>
          <w:sz w:val="28"/>
          <w:szCs w:val="28"/>
        </w:rPr>
        <w:t>.2021</w:t>
      </w:r>
      <w:r w:rsidRPr="006306D5"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871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552"/>
        <w:gridCol w:w="1842"/>
        <w:gridCol w:w="1560"/>
        <w:gridCol w:w="992"/>
        <w:gridCol w:w="1701"/>
        <w:gridCol w:w="1559"/>
        <w:gridCol w:w="1952"/>
        <w:gridCol w:w="1980"/>
        <w:gridCol w:w="1168"/>
      </w:tblGrid>
      <w:tr w:rsidR="00D93B06" w:rsidRPr="002204C7" w:rsidTr="008954E8">
        <w:trPr>
          <w:trHeight w:val="854"/>
          <w:jc w:val="center"/>
        </w:trPr>
        <w:tc>
          <w:tcPr>
            <w:tcW w:w="565" w:type="dxa"/>
            <w:vAlign w:val="center"/>
          </w:tcPr>
          <w:p w:rsidR="00D93B06" w:rsidRPr="002204C7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gramStart"/>
            <w:r w:rsidRPr="002204C7"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End"/>
            <w:r w:rsidRPr="002204C7">
              <w:rPr>
                <w:rFonts w:ascii="Times New Roman" w:hAnsi="Times New Roman"/>
                <w:color w:val="000000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:rsidR="00D93B06" w:rsidRPr="002204C7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1842" w:type="dxa"/>
            <w:vAlign w:val="center"/>
          </w:tcPr>
          <w:p w:rsidR="00D93B06" w:rsidRPr="002204C7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1560" w:type="dxa"/>
            <w:vAlign w:val="center"/>
          </w:tcPr>
          <w:p w:rsidR="00D93B06" w:rsidRPr="002204C7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93B06" w:rsidRPr="002204C7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Стаж работы</w:t>
            </w:r>
          </w:p>
        </w:tc>
        <w:tc>
          <w:tcPr>
            <w:tcW w:w="1701" w:type="dxa"/>
            <w:vAlign w:val="center"/>
          </w:tcPr>
          <w:p w:rsidR="00D93B06" w:rsidRPr="002204C7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559" w:type="dxa"/>
            <w:vAlign w:val="center"/>
          </w:tcPr>
          <w:p w:rsidR="00D93B06" w:rsidRPr="002204C7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1952" w:type="dxa"/>
            <w:vAlign w:val="center"/>
          </w:tcPr>
          <w:p w:rsidR="00D93B06" w:rsidRPr="002204C7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2204C7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1168" w:type="dxa"/>
            <w:vAlign w:val="center"/>
          </w:tcPr>
          <w:p w:rsidR="00D93B06" w:rsidRPr="002204C7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500D19" w:rsidRPr="002204C7" w:rsidTr="00E71C03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"Магистраль ЛТД"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Линьков Дмитрий Вячеславович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500D19" w:rsidRPr="002204C7" w:rsidTr="000052F4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"Магистраль ЛТД"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Гущин Валерий Владимирович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Начальник энерго-механической службы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500D19" w:rsidRPr="002204C7" w:rsidTr="000052F4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"Тепло"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Калинина Надежда Александровна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500D19" w:rsidRPr="002204C7" w:rsidTr="00E71C03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"Горизонт"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Николаев Сергей Станиславович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Электромонтер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9:00</w:t>
            </w:r>
          </w:p>
        </w:tc>
      </w:tr>
      <w:tr w:rsidR="00500D19" w:rsidRPr="002204C7" w:rsidTr="00F05737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"Горизонт"</w:t>
            </w:r>
          </w:p>
        </w:tc>
        <w:tc>
          <w:tcPr>
            <w:tcW w:w="184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Белякова Оксана </w:t>
            </w:r>
            <w:r w:rsidR="002204C7" w:rsidRPr="002204C7">
              <w:rPr>
                <w:rFonts w:ascii="Times New Roman" w:hAnsi="Times New Roman"/>
                <w:color w:val="000000"/>
                <w:szCs w:val="24"/>
              </w:rPr>
              <w:t>Анатольевна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lastRenderedPageBreak/>
              <w:t>9:00</w:t>
            </w:r>
          </w:p>
        </w:tc>
      </w:tr>
      <w:tr w:rsidR="00500D19" w:rsidRPr="002204C7" w:rsidTr="00E71C03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"Горизонт"</w:t>
            </w:r>
          </w:p>
        </w:tc>
        <w:tc>
          <w:tcPr>
            <w:tcW w:w="184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Скотников Роман Викторович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Слесарь-сантехник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500D19" w:rsidRPr="002204C7" w:rsidTr="00D776AF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"Горизонт"</w:t>
            </w:r>
          </w:p>
        </w:tc>
        <w:tc>
          <w:tcPr>
            <w:tcW w:w="184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Королев Илья Николаевич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Слесарь-сантехник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500D19" w:rsidRPr="002204C7" w:rsidTr="00D776AF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"Жилищно-эксплуатационный цех"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Храмов Михаил Евгеньевич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500D19" w:rsidRPr="002204C7" w:rsidTr="00D776AF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"Жилищно-эксплуатационный цех"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Семенов Сергей Федорович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500D19" w:rsidRPr="002204C7" w:rsidTr="008954E8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"Контраст М плюс"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204C7">
              <w:rPr>
                <w:rFonts w:ascii="Times New Roman" w:hAnsi="Times New Roman"/>
                <w:color w:val="000000"/>
                <w:szCs w:val="24"/>
              </w:rPr>
              <w:t>Свиркин</w:t>
            </w:r>
            <w:proofErr w:type="spellEnd"/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 Сергей Викторович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Заместитель генерального директора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9:20</w:t>
            </w:r>
          </w:p>
        </w:tc>
      </w:tr>
      <w:tr w:rsidR="00500D19" w:rsidRPr="002204C7" w:rsidTr="00D776AF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"Новый мир плюс"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Зотов Алексей Валерьевич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500D19" w:rsidRPr="002204C7" w:rsidTr="000052F4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"Оникс"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Соколова Любовь Анатольевна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500D19" w:rsidRPr="002204C7" w:rsidTr="00D776AF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"Оникс"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Дмитриев Николай Николаевич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Директор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500D19" w:rsidRPr="002204C7" w:rsidTr="00F05737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"Предприятие нетканых материалов"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Силин Сергей Владимирович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Главный механик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500D19" w:rsidRPr="002204C7" w:rsidTr="00E71C03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ООО "РСУ </w:t>
            </w:r>
            <w:proofErr w:type="spellStart"/>
            <w:r w:rsidRPr="002204C7">
              <w:rPr>
                <w:rFonts w:ascii="Times New Roman" w:hAnsi="Times New Roman"/>
                <w:color w:val="000000"/>
                <w:szCs w:val="24"/>
              </w:rPr>
              <w:t>СоюзМонтаж</w:t>
            </w:r>
            <w:proofErr w:type="spellEnd"/>
            <w:r w:rsidRPr="002204C7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Орлов Вячеслав Николаевич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Электромонтажник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9:40</w:t>
            </w:r>
          </w:p>
        </w:tc>
      </w:tr>
      <w:tr w:rsidR="00500D19" w:rsidRPr="002204C7" w:rsidTr="000052F4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ООО "РСУ </w:t>
            </w:r>
            <w:proofErr w:type="spellStart"/>
            <w:r w:rsidRPr="002204C7">
              <w:rPr>
                <w:rFonts w:ascii="Times New Roman" w:hAnsi="Times New Roman"/>
                <w:color w:val="000000"/>
                <w:szCs w:val="24"/>
              </w:rPr>
              <w:lastRenderedPageBreak/>
              <w:t>СоюзМонтаж</w:t>
            </w:r>
            <w:proofErr w:type="spellEnd"/>
            <w:r w:rsidRPr="002204C7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Романов </w:t>
            </w:r>
            <w:r w:rsidRPr="002204C7">
              <w:rPr>
                <w:rFonts w:ascii="Times New Roman" w:hAnsi="Times New Roman"/>
                <w:color w:val="000000"/>
                <w:szCs w:val="24"/>
              </w:rPr>
              <w:lastRenderedPageBreak/>
              <w:t>Андрей Геннадьевич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lastRenderedPageBreak/>
              <w:t>Энергетик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V до и выше </w:t>
            </w:r>
            <w:r w:rsidRPr="002204C7">
              <w:rPr>
                <w:rFonts w:ascii="Times New Roman" w:hAnsi="Times New Roman"/>
                <w:color w:val="000000"/>
                <w:szCs w:val="24"/>
              </w:rPr>
              <w:lastRenderedPageBreak/>
              <w:t>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</w:t>
            </w:r>
            <w:r w:rsidRPr="002204C7">
              <w:rPr>
                <w:rFonts w:ascii="Times New Roman" w:hAnsi="Times New Roman"/>
                <w:color w:val="000000"/>
                <w:szCs w:val="24"/>
              </w:rPr>
              <w:lastRenderedPageBreak/>
              <w:t>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lastRenderedPageBreak/>
              <w:t xml:space="preserve">ПТЭЭП, </w:t>
            </w:r>
            <w:r w:rsidRPr="002204C7">
              <w:rPr>
                <w:rFonts w:ascii="Times New Roman" w:hAnsi="Times New Roman"/>
                <w:szCs w:val="24"/>
              </w:rPr>
              <w:lastRenderedPageBreak/>
              <w:t>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lastRenderedPageBreak/>
              <w:t>10:00</w:t>
            </w:r>
          </w:p>
        </w:tc>
      </w:tr>
      <w:tr w:rsidR="00500D19" w:rsidRPr="002204C7" w:rsidTr="00D776AF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ООО "СЗ </w:t>
            </w:r>
            <w:proofErr w:type="spellStart"/>
            <w:r w:rsidRPr="002204C7">
              <w:rPr>
                <w:rFonts w:ascii="Times New Roman" w:hAnsi="Times New Roman"/>
                <w:color w:val="000000"/>
                <w:szCs w:val="24"/>
              </w:rPr>
              <w:t>Стройкомплекс</w:t>
            </w:r>
            <w:proofErr w:type="spellEnd"/>
            <w:r w:rsidRPr="002204C7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Муравьев Михаил Евгеньевич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Начальник отдела капитального строительства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500D19" w:rsidRPr="002204C7" w:rsidTr="007D04AC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"Специализированный застройщик СМУ"</w:t>
            </w:r>
          </w:p>
        </w:tc>
        <w:tc>
          <w:tcPr>
            <w:tcW w:w="184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204C7">
              <w:rPr>
                <w:rFonts w:ascii="Times New Roman" w:hAnsi="Times New Roman"/>
                <w:color w:val="000000"/>
                <w:szCs w:val="24"/>
              </w:rPr>
              <w:t>Сученков</w:t>
            </w:r>
            <w:proofErr w:type="spellEnd"/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 Николай Михайлович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500D19" w:rsidRPr="002204C7" w:rsidTr="000052F4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"Специализированный застройщик УНР-17"</w:t>
            </w:r>
          </w:p>
        </w:tc>
        <w:tc>
          <w:tcPr>
            <w:tcW w:w="184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204C7">
              <w:rPr>
                <w:rFonts w:ascii="Times New Roman" w:hAnsi="Times New Roman"/>
                <w:color w:val="000000"/>
                <w:szCs w:val="24"/>
              </w:rPr>
              <w:t>Сученков</w:t>
            </w:r>
            <w:proofErr w:type="spellEnd"/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 Николай Михайлович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500D19" w:rsidRPr="002204C7" w:rsidTr="004A1C31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"Суздальский молочный завод"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Прохоров Александр Леонтьевич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Начальник котельной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8 </w:t>
            </w:r>
            <w:proofErr w:type="spellStart"/>
            <w:proofErr w:type="gramStart"/>
            <w:r w:rsidRPr="002204C7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95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10:00</w:t>
            </w:r>
          </w:p>
        </w:tc>
      </w:tr>
      <w:tr w:rsidR="00500D19" w:rsidRPr="002204C7" w:rsidTr="004A1C31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ВСЗ "Техника"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204C7">
              <w:rPr>
                <w:rFonts w:ascii="Times New Roman" w:hAnsi="Times New Roman"/>
                <w:color w:val="000000"/>
                <w:szCs w:val="24"/>
              </w:rPr>
              <w:t>Таракашов</w:t>
            </w:r>
            <w:proofErr w:type="spellEnd"/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 Антон Евгеньевич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Техник по наладке и испытаниям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500D19" w:rsidRPr="002204C7" w:rsidTr="004A1C31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ВСЗ "Техника"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Глазов Вадим Викторович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Инженер по наладке и испытаниям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500D19" w:rsidRPr="002204C7" w:rsidTr="00D776AF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ВСЗ "Техника"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Остренко Алексей Николаевич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Электромонтажник-наладчик 3 разряда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500D19" w:rsidRPr="002204C7" w:rsidTr="00D776AF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ВСЗ "Техника"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Кузин Никита Алексеевич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Электромонтажник-наладчик 3 разряда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500D19" w:rsidRPr="002204C7" w:rsidTr="00D776AF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ЖРП "</w:t>
            </w:r>
            <w:proofErr w:type="spellStart"/>
            <w:r w:rsidRPr="002204C7">
              <w:rPr>
                <w:rFonts w:ascii="Times New Roman" w:hAnsi="Times New Roman"/>
                <w:color w:val="000000"/>
                <w:szCs w:val="24"/>
              </w:rPr>
              <w:t>Заклязьменский</w:t>
            </w:r>
            <w:proofErr w:type="spellEnd"/>
            <w:r w:rsidRPr="002204C7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Куценко Владимир Евгеньевич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 xml:space="preserve">Электромонтер 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701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10:20</w:t>
            </w:r>
          </w:p>
        </w:tc>
      </w:tr>
      <w:tr w:rsidR="00500D19" w:rsidRPr="002204C7" w:rsidTr="008954E8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"Комплект-Агро"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Павлов Андрей Анатольевич</w:t>
            </w:r>
          </w:p>
        </w:tc>
        <w:tc>
          <w:tcPr>
            <w:tcW w:w="1560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10:40</w:t>
            </w:r>
          </w:p>
        </w:tc>
      </w:tr>
      <w:tr w:rsidR="00500D19" w:rsidRPr="002204C7" w:rsidTr="00D776AF">
        <w:trPr>
          <w:trHeight w:val="315"/>
          <w:jc w:val="center"/>
        </w:trPr>
        <w:tc>
          <w:tcPr>
            <w:tcW w:w="565" w:type="dxa"/>
          </w:tcPr>
          <w:p w:rsidR="00500D19" w:rsidRPr="002204C7" w:rsidRDefault="00500D19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2204C7">
              <w:rPr>
                <w:rFonts w:ascii="Times New Roman" w:hAnsi="Times New Roman"/>
                <w:color w:val="000000"/>
                <w:szCs w:val="24"/>
              </w:rPr>
              <w:t>Св</w:t>
            </w:r>
            <w:proofErr w:type="gramStart"/>
            <w:r w:rsidRPr="002204C7">
              <w:rPr>
                <w:rFonts w:ascii="Times New Roman" w:hAnsi="Times New Roman"/>
                <w:color w:val="000000"/>
                <w:szCs w:val="24"/>
              </w:rPr>
              <w:t>.С</w:t>
            </w:r>
            <w:proofErr w:type="gramEnd"/>
            <w:r w:rsidRPr="002204C7">
              <w:rPr>
                <w:rFonts w:ascii="Times New Roman" w:hAnsi="Times New Roman"/>
                <w:color w:val="000000"/>
                <w:szCs w:val="24"/>
              </w:rPr>
              <w:t>тройкомплект</w:t>
            </w:r>
            <w:proofErr w:type="spellEnd"/>
            <w:r w:rsidRPr="002204C7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84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Егорова Наталья Федоровна</w:t>
            </w:r>
          </w:p>
        </w:tc>
        <w:tc>
          <w:tcPr>
            <w:tcW w:w="1560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701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59" w:type="dxa"/>
            <w:noWrap/>
            <w:vAlign w:val="bottom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952" w:type="dxa"/>
            <w:noWrap/>
            <w:vAlign w:val="center"/>
          </w:tcPr>
          <w:p w:rsidR="00500D19" w:rsidRPr="002204C7" w:rsidRDefault="00500D1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500D19" w:rsidRPr="002204C7" w:rsidRDefault="00500D19" w:rsidP="008E750D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1168" w:type="dxa"/>
            <w:noWrap/>
          </w:tcPr>
          <w:p w:rsidR="00500D19" w:rsidRPr="002204C7" w:rsidRDefault="00500D19" w:rsidP="00CD6779">
            <w:pPr>
              <w:rPr>
                <w:rFonts w:ascii="Times New Roman" w:hAnsi="Times New Roman"/>
                <w:szCs w:val="24"/>
              </w:rPr>
            </w:pPr>
            <w:r w:rsidRPr="002204C7">
              <w:rPr>
                <w:rFonts w:ascii="Times New Roman" w:hAnsi="Times New Roman"/>
                <w:color w:val="000000"/>
                <w:szCs w:val="24"/>
              </w:rPr>
              <w:t>10:40</w:t>
            </w:r>
          </w:p>
        </w:tc>
      </w:tr>
    </w:tbl>
    <w:p w:rsidR="009E6B5C" w:rsidRDefault="009E6B5C" w:rsidP="008C5DF3">
      <w:pPr>
        <w:rPr>
          <w:rFonts w:ascii="Times New Roman" w:hAnsi="Times New Roman"/>
          <w:sz w:val="28"/>
          <w:szCs w:val="28"/>
        </w:rPr>
      </w:pPr>
    </w:p>
    <w:p w:rsidR="00A70B87" w:rsidRDefault="00A70B87" w:rsidP="008C5DF3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3B06" w:rsidRPr="005601B9" w:rsidRDefault="007B02AA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0D1E77">
        <w:rPr>
          <w:rFonts w:ascii="Times New Roman" w:hAnsi="Times New Roman"/>
          <w:sz w:val="28"/>
          <w:szCs w:val="28"/>
        </w:rPr>
        <w:t xml:space="preserve">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 w:rsidR="000D1E77"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</w:t>
      </w:r>
      <w:r w:rsidR="00300BD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74629">
        <w:rPr>
          <w:rFonts w:ascii="Times New Roman" w:hAnsi="Times New Roman"/>
          <w:sz w:val="28"/>
          <w:szCs w:val="28"/>
        </w:rPr>
        <w:t>А.</w:t>
      </w:r>
      <w:r w:rsidR="000D1E77">
        <w:rPr>
          <w:rFonts w:ascii="Times New Roman" w:hAnsi="Times New Roman"/>
          <w:sz w:val="28"/>
          <w:szCs w:val="28"/>
        </w:rPr>
        <w:t>В. Исаев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25" w:rsidRDefault="00990925">
      <w:r>
        <w:separator/>
      </w:r>
    </w:p>
  </w:endnote>
  <w:endnote w:type="continuationSeparator" w:id="0">
    <w:p w:rsidR="00990925" w:rsidRDefault="0099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77" w:rsidRDefault="00180377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25" w:rsidRDefault="00990925">
      <w:r>
        <w:separator/>
      </w:r>
    </w:p>
  </w:footnote>
  <w:footnote w:type="continuationSeparator" w:id="0">
    <w:p w:rsidR="00990925" w:rsidRDefault="00990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77" w:rsidRDefault="001803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54998">
      <w:rPr>
        <w:noProof/>
      </w:rPr>
      <w:t>4</w:t>
    </w:r>
    <w:r>
      <w:rPr>
        <w:noProof/>
      </w:rPr>
      <w:fldChar w:fldCharType="end"/>
    </w:r>
  </w:p>
  <w:p w:rsidR="00180377" w:rsidRDefault="001803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67367"/>
    <w:rsid w:val="0007009E"/>
    <w:rsid w:val="00072C35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0F1F7C"/>
    <w:rsid w:val="00104A3F"/>
    <w:rsid w:val="001209C8"/>
    <w:rsid w:val="001238D8"/>
    <w:rsid w:val="001379A9"/>
    <w:rsid w:val="001403EF"/>
    <w:rsid w:val="00144450"/>
    <w:rsid w:val="00150F14"/>
    <w:rsid w:val="00170EE0"/>
    <w:rsid w:val="00171A9B"/>
    <w:rsid w:val="00180377"/>
    <w:rsid w:val="00183856"/>
    <w:rsid w:val="00193EEC"/>
    <w:rsid w:val="001B67B2"/>
    <w:rsid w:val="001C0116"/>
    <w:rsid w:val="001C5CB5"/>
    <w:rsid w:val="001D7F72"/>
    <w:rsid w:val="001E1313"/>
    <w:rsid w:val="001F1618"/>
    <w:rsid w:val="001F5172"/>
    <w:rsid w:val="001F78F9"/>
    <w:rsid w:val="002204C7"/>
    <w:rsid w:val="00223124"/>
    <w:rsid w:val="00244E46"/>
    <w:rsid w:val="00245F5F"/>
    <w:rsid w:val="00275453"/>
    <w:rsid w:val="00275ACE"/>
    <w:rsid w:val="00281F52"/>
    <w:rsid w:val="002B19B9"/>
    <w:rsid w:val="002B6C1C"/>
    <w:rsid w:val="002C0B2E"/>
    <w:rsid w:val="002C524F"/>
    <w:rsid w:val="002F596B"/>
    <w:rsid w:val="00300BC5"/>
    <w:rsid w:val="00300BD2"/>
    <w:rsid w:val="003104CC"/>
    <w:rsid w:val="003210F6"/>
    <w:rsid w:val="00321432"/>
    <w:rsid w:val="00322C04"/>
    <w:rsid w:val="003303F2"/>
    <w:rsid w:val="00331325"/>
    <w:rsid w:val="0034085D"/>
    <w:rsid w:val="00341F1C"/>
    <w:rsid w:val="00343CDE"/>
    <w:rsid w:val="00380463"/>
    <w:rsid w:val="003A301A"/>
    <w:rsid w:val="003A7344"/>
    <w:rsid w:val="003C3D8A"/>
    <w:rsid w:val="003D19AF"/>
    <w:rsid w:val="003D4085"/>
    <w:rsid w:val="003F0AE2"/>
    <w:rsid w:val="0040168C"/>
    <w:rsid w:val="00403D80"/>
    <w:rsid w:val="00451047"/>
    <w:rsid w:val="00451A61"/>
    <w:rsid w:val="00452EAD"/>
    <w:rsid w:val="00453F6A"/>
    <w:rsid w:val="004660AE"/>
    <w:rsid w:val="004663D2"/>
    <w:rsid w:val="00466E99"/>
    <w:rsid w:val="00472F66"/>
    <w:rsid w:val="00475E2D"/>
    <w:rsid w:val="004768E9"/>
    <w:rsid w:val="00483212"/>
    <w:rsid w:val="00483B24"/>
    <w:rsid w:val="004A7A73"/>
    <w:rsid w:val="004B3975"/>
    <w:rsid w:val="004B5B72"/>
    <w:rsid w:val="004C191E"/>
    <w:rsid w:val="004C199E"/>
    <w:rsid w:val="004C45E8"/>
    <w:rsid w:val="004C632B"/>
    <w:rsid w:val="004D1A3A"/>
    <w:rsid w:val="004D7040"/>
    <w:rsid w:val="004D7CF5"/>
    <w:rsid w:val="004E0181"/>
    <w:rsid w:val="004F1307"/>
    <w:rsid w:val="004F28B6"/>
    <w:rsid w:val="004F6E8B"/>
    <w:rsid w:val="00500D19"/>
    <w:rsid w:val="0051547E"/>
    <w:rsid w:val="005257A8"/>
    <w:rsid w:val="0054527C"/>
    <w:rsid w:val="005458FC"/>
    <w:rsid w:val="00553960"/>
    <w:rsid w:val="00554998"/>
    <w:rsid w:val="005601B9"/>
    <w:rsid w:val="00594237"/>
    <w:rsid w:val="005A6F47"/>
    <w:rsid w:val="005C5A32"/>
    <w:rsid w:val="005E07A0"/>
    <w:rsid w:val="005F5A32"/>
    <w:rsid w:val="006017A1"/>
    <w:rsid w:val="00601BE4"/>
    <w:rsid w:val="006252ED"/>
    <w:rsid w:val="00626DB8"/>
    <w:rsid w:val="006306D5"/>
    <w:rsid w:val="0063559E"/>
    <w:rsid w:val="006518E7"/>
    <w:rsid w:val="00660AF3"/>
    <w:rsid w:val="00672B57"/>
    <w:rsid w:val="00672D05"/>
    <w:rsid w:val="00681A92"/>
    <w:rsid w:val="006A1F01"/>
    <w:rsid w:val="006A7F0F"/>
    <w:rsid w:val="006B445E"/>
    <w:rsid w:val="006C63D7"/>
    <w:rsid w:val="006C6A82"/>
    <w:rsid w:val="006C6B78"/>
    <w:rsid w:val="007137DA"/>
    <w:rsid w:val="00717342"/>
    <w:rsid w:val="007273EB"/>
    <w:rsid w:val="007307AC"/>
    <w:rsid w:val="00732C7E"/>
    <w:rsid w:val="0073596D"/>
    <w:rsid w:val="007360E0"/>
    <w:rsid w:val="007400EF"/>
    <w:rsid w:val="0074065C"/>
    <w:rsid w:val="00743D93"/>
    <w:rsid w:val="00744048"/>
    <w:rsid w:val="00760739"/>
    <w:rsid w:val="00762B51"/>
    <w:rsid w:val="007630B9"/>
    <w:rsid w:val="00774037"/>
    <w:rsid w:val="007761A6"/>
    <w:rsid w:val="00785AEB"/>
    <w:rsid w:val="00785D6B"/>
    <w:rsid w:val="00790E0B"/>
    <w:rsid w:val="007915AF"/>
    <w:rsid w:val="00795562"/>
    <w:rsid w:val="007B02AA"/>
    <w:rsid w:val="007D7B02"/>
    <w:rsid w:val="007E04EA"/>
    <w:rsid w:val="007E37C4"/>
    <w:rsid w:val="007E61EB"/>
    <w:rsid w:val="008012A6"/>
    <w:rsid w:val="00805654"/>
    <w:rsid w:val="00806611"/>
    <w:rsid w:val="00807982"/>
    <w:rsid w:val="00811089"/>
    <w:rsid w:val="008113D2"/>
    <w:rsid w:val="008211A4"/>
    <w:rsid w:val="00823FA7"/>
    <w:rsid w:val="00826696"/>
    <w:rsid w:val="0083368C"/>
    <w:rsid w:val="00844C25"/>
    <w:rsid w:val="0084541A"/>
    <w:rsid w:val="0087797B"/>
    <w:rsid w:val="008949C1"/>
    <w:rsid w:val="008954E8"/>
    <w:rsid w:val="008C5DF3"/>
    <w:rsid w:val="008C7087"/>
    <w:rsid w:val="008D60DE"/>
    <w:rsid w:val="008D622F"/>
    <w:rsid w:val="008D6590"/>
    <w:rsid w:val="008E22A1"/>
    <w:rsid w:val="008F25C4"/>
    <w:rsid w:val="00917084"/>
    <w:rsid w:val="009367D4"/>
    <w:rsid w:val="00947B57"/>
    <w:rsid w:val="00954372"/>
    <w:rsid w:val="0095554B"/>
    <w:rsid w:val="009560EF"/>
    <w:rsid w:val="009678CD"/>
    <w:rsid w:val="00972286"/>
    <w:rsid w:val="009752EA"/>
    <w:rsid w:val="0098481A"/>
    <w:rsid w:val="00985865"/>
    <w:rsid w:val="00990925"/>
    <w:rsid w:val="009924DE"/>
    <w:rsid w:val="009C2659"/>
    <w:rsid w:val="009D2CE5"/>
    <w:rsid w:val="009D52F1"/>
    <w:rsid w:val="009D5A63"/>
    <w:rsid w:val="009E6086"/>
    <w:rsid w:val="009E6B5C"/>
    <w:rsid w:val="00A4559B"/>
    <w:rsid w:val="00A56E2B"/>
    <w:rsid w:val="00A70B87"/>
    <w:rsid w:val="00A74629"/>
    <w:rsid w:val="00A768EC"/>
    <w:rsid w:val="00A9158F"/>
    <w:rsid w:val="00A96614"/>
    <w:rsid w:val="00AA5382"/>
    <w:rsid w:val="00AA570D"/>
    <w:rsid w:val="00AB468E"/>
    <w:rsid w:val="00AB5892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84CF5"/>
    <w:rsid w:val="00BA7A84"/>
    <w:rsid w:val="00BC1800"/>
    <w:rsid w:val="00BC3AF0"/>
    <w:rsid w:val="00BD2E08"/>
    <w:rsid w:val="00BD6B42"/>
    <w:rsid w:val="00BE2664"/>
    <w:rsid w:val="00BE5EC0"/>
    <w:rsid w:val="00BF4F7E"/>
    <w:rsid w:val="00C024CD"/>
    <w:rsid w:val="00C10F5C"/>
    <w:rsid w:val="00C15EA1"/>
    <w:rsid w:val="00C2753A"/>
    <w:rsid w:val="00C44123"/>
    <w:rsid w:val="00C7218D"/>
    <w:rsid w:val="00C7354E"/>
    <w:rsid w:val="00C85902"/>
    <w:rsid w:val="00C870E8"/>
    <w:rsid w:val="00C87569"/>
    <w:rsid w:val="00CA34AF"/>
    <w:rsid w:val="00CA4A83"/>
    <w:rsid w:val="00CB07A3"/>
    <w:rsid w:val="00CB3EDB"/>
    <w:rsid w:val="00CB422E"/>
    <w:rsid w:val="00CD0A30"/>
    <w:rsid w:val="00CD1198"/>
    <w:rsid w:val="00CD2C29"/>
    <w:rsid w:val="00CD6779"/>
    <w:rsid w:val="00CE5B6E"/>
    <w:rsid w:val="00CF5DED"/>
    <w:rsid w:val="00CF6E07"/>
    <w:rsid w:val="00D013CB"/>
    <w:rsid w:val="00D01FD8"/>
    <w:rsid w:val="00D20887"/>
    <w:rsid w:val="00D403ED"/>
    <w:rsid w:val="00D527C7"/>
    <w:rsid w:val="00D63C6A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CAC"/>
    <w:rsid w:val="00DC37BE"/>
    <w:rsid w:val="00DC3D00"/>
    <w:rsid w:val="00DD1A1A"/>
    <w:rsid w:val="00DD7B9C"/>
    <w:rsid w:val="00DF32CA"/>
    <w:rsid w:val="00E2340F"/>
    <w:rsid w:val="00E301AD"/>
    <w:rsid w:val="00E462AF"/>
    <w:rsid w:val="00E57D19"/>
    <w:rsid w:val="00E63805"/>
    <w:rsid w:val="00E66AFF"/>
    <w:rsid w:val="00E67C71"/>
    <w:rsid w:val="00E82E7E"/>
    <w:rsid w:val="00E949DE"/>
    <w:rsid w:val="00EA1023"/>
    <w:rsid w:val="00EC762D"/>
    <w:rsid w:val="00ED19D3"/>
    <w:rsid w:val="00ED5710"/>
    <w:rsid w:val="00F036A9"/>
    <w:rsid w:val="00F17E29"/>
    <w:rsid w:val="00F22851"/>
    <w:rsid w:val="00F3038B"/>
    <w:rsid w:val="00F30CBA"/>
    <w:rsid w:val="00F31483"/>
    <w:rsid w:val="00F476A7"/>
    <w:rsid w:val="00F726A8"/>
    <w:rsid w:val="00FA0F8A"/>
    <w:rsid w:val="00FA4E8F"/>
    <w:rsid w:val="00FB4F41"/>
    <w:rsid w:val="00FC4120"/>
    <w:rsid w:val="00FC4BE6"/>
    <w:rsid w:val="00FD6B29"/>
    <w:rsid w:val="00FE60E5"/>
    <w:rsid w:val="00FE757B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5</cp:revision>
  <cp:lastPrinted>2021-06-28T10:58:00Z</cp:lastPrinted>
  <dcterms:created xsi:type="dcterms:W3CDTF">2021-06-28T10:51:00Z</dcterms:created>
  <dcterms:modified xsi:type="dcterms:W3CDTF">2021-06-28T10:58:00Z</dcterms:modified>
</cp:coreProperties>
</file>